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F062512">
      <w:pPr>
        <w:pStyle w:val="style0"/>
        <w:jc w:val="center"/>
        <w:rPr>
          <w:rFonts w:cs="Times New Roman"/>
          <w:sz w:val="52"/>
          <w:szCs w:val="52"/>
        </w:rPr>
      </w:pPr>
      <w:bookmarkStart w:id="0" w:name="_Hlk187058395"/>
      <w:bookmarkEnd w:id="0"/>
      <w:r>
        <w:rPr>
          <w:rFonts w:ascii="宋体" w:cs="宋体" w:eastAsia="宋体" w:hAnsi="宋体"/>
          <w:sz w:val="24"/>
          <w:szCs w:val="24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180340</wp:posOffset>
            </wp:positionH>
            <wp:positionV relativeFrom="page">
              <wp:posOffset>1476375</wp:posOffset>
            </wp:positionV>
            <wp:extent cx="802005" cy="802003"/>
            <wp:effectExtent l="0" t="0" r="10795" b="10795"/>
            <wp:wrapNone/>
            <wp:docPr id="1026" name="图片 1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2005" cy="80200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52"/>
          <w:szCs w:val="52"/>
        </w:rPr>
        <w:t xml:space="preserve">   </w:t>
      </w:r>
    </w:p>
    <w:p w14:paraId="29C91E80">
      <w:pPr>
        <w:pStyle w:val="style0"/>
        <w:jc w:val="center"/>
        <w:rPr>
          <w:rStyle w:val="style4103"/>
          <w:b/>
          <w:bCs/>
          <w:sz w:val="96"/>
          <w:szCs w:val="96"/>
        </w:rPr>
      </w:pPr>
      <w:r>
        <w:rPr>
          <w:rStyle w:val="style4103"/>
          <w:rFonts w:hint="eastAsia"/>
          <w:b/>
          <w:bCs/>
          <w:sz w:val="96"/>
          <w:szCs w:val="96"/>
        </w:rPr>
        <w:t>合肥经济学院</w:t>
      </w:r>
    </w:p>
    <w:p w14:paraId="23A3CAD3">
      <w:pPr>
        <w:pStyle w:val="style0"/>
        <w:jc w:val="center"/>
        <w:rPr>
          <w:rStyle w:val="style4103"/>
          <w:b/>
          <w:bCs/>
          <w:sz w:val="96"/>
          <w:szCs w:val="96"/>
        </w:rPr>
      </w:pPr>
      <w:r>
        <w:rPr>
          <w:rStyle w:val="style4103"/>
          <w:rFonts w:hint="eastAsia"/>
          <w:b/>
          <w:bCs/>
          <w:sz w:val="96"/>
          <w:szCs w:val="96"/>
        </w:rPr>
        <w:t>大数据学院</w:t>
      </w:r>
    </w:p>
    <w:p w14:paraId="5DA8CE94">
      <w:pPr>
        <w:pStyle w:val="style0"/>
        <w:jc w:val="center"/>
        <w:rPr>
          <w:sz w:val="20"/>
        </w:rPr>
      </w:pPr>
    </w:p>
    <w:p w14:paraId="3009DA02">
      <w:pPr>
        <w:pStyle w:val="style0"/>
        <w:rPr>
          <w:sz w:val="20"/>
        </w:rPr>
      </w:pPr>
      <w:r>
        <w:rPr>
          <w:rFonts w:cs="Times New Roman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7" name="任意多边形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 stroke="1"/>
                          </a:pathLst>
                        </a:custGeom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21600,21600" path="e" filled="f" stroked="f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1600,21600"/>
              </v:shape>
            </w:pict>
          </mc:Fallback>
        </mc:AlternateContent>
      </w:r>
    </w:p>
    <w:p w14:paraId="104353F8">
      <w:pPr>
        <w:pStyle w:val="style0"/>
        <w:spacing w:lineRule="atLeast" w:line="0"/>
        <w:rPr>
          <w:rFonts w:eastAsia="宋体" w:hint="eastAsia"/>
          <w:b/>
          <w:bCs/>
          <w:sz w:val="48"/>
          <w:szCs w:val="96"/>
        </w:rPr>
      </w:pPr>
      <w:r>
        <w:rPr>
          <w:rFonts w:eastAsia="宋体" w:hint="eastAsia"/>
          <w:b/>
          <w:bCs/>
          <w:sz w:val="48"/>
          <w:szCs w:val="96"/>
        </w:rPr>
        <w:t>“</w:t>
      </w:r>
      <w:r>
        <w:rPr>
          <w:rFonts w:ascii="宋体" w:cs="宋体" w:eastAsia="宋体" w:hAnsi="宋体" w:hint="eastAsia"/>
          <w:b/>
          <w:bCs/>
          <w:sz w:val="48"/>
          <w:szCs w:val="48"/>
        </w:rPr>
        <w:t>夏日书香伴我行 · 悦读阅美润心田</w:t>
      </w:r>
      <w:r>
        <w:rPr>
          <w:rFonts w:eastAsia="宋体" w:hint="eastAsia"/>
          <w:b/>
          <w:bCs/>
          <w:sz w:val="48"/>
          <w:szCs w:val="96"/>
        </w:rPr>
        <w:t>”</w:t>
      </w:r>
    </w:p>
    <w:p w14:paraId="47F19DE5">
      <w:pPr>
        <w:pStyle w:val="style0"/>
        <w:jc w:val="center"/>
        <w:rPr>
          <w:rFonts w:eastAsia="宋体"/>
          <w:b/>
          <w:bCs/>
          <w:sz w:val="44"/>
          <w:szCs w:val="84"/>
        </w:rPr>
      </w:pPr>
      <w:r>
        <w:rPr>
          <w:rFonts w:ascii="宋体" w:cs="黑体" w:eastAsia="宋体" w:hAnsi="宋体" w:hint="eastAsia"/>
          <w:b/>
          <w:bCs/>
          <w:sz w:val="48"/>
          <w:szCs w:val="48"/>
        </w:rPr>
        <w:t>--</w:t>
      </w:r>
      <w:r>
        <w:rPr>
          <w:rFonts w:ascii="宋体" w:cs="黑体" w:eastAsia="宋体" w:hAnsi="宋体" w:hint="eastAsia"/>
          <w:b/>
          <w:bCs/>
          <w:sz w:val="48"/>
          <w:szCs w:val="48"/>
          <w:lang w:val="en-US" w:eastAsia="zh-CN"/>
        </w:rPr>
        <w:t>暑假阅读</w:t>
      </w:r>
      <w:r>
        <w:rPr>
          <w:rFonts w:eastAsia="宋体" w:hint="eastAsia"/>
          <w:b/>
          <w:bCs/>
          <w:sz w:val="48"/>
          <w:szCs w:val="96"/>
        </w:rPr>
        <w:t>活动</w:t>
      </w:r>
    </w:p>
    <w:p w14:paraId="446915A8">
      <w:pPr>
        <w:pStyle w:val="style0"/>
        <w:spacing w:lineRule="auto" w:line="300"/>
        <w:jc w:val="center"/>
        <w:rPr>
          <w:rFonts w:ascii="宋体" w:cs="宋体" w:hAnsi="宋体" w:hint="eastAsia"/>
          <w:b/>
          <w:bCs/>
          <w:sz w:val="112"/>
          <w:szCs w:val="112"/>
        </w:rPr>
      </w:pPr>
      <w:r>
        <w:rPr>
          <w:rFonts w:ascii="宋体" w:cs="宋体" w:hAnsi="宋体" w:hint="eastAsia"/>
          <w:b/>
          <w:bCs/>
          <w:sz w:val="112"/>
          <w:szCs w:val="112"/>
        </w:rPr>
        <w:t>策</w:t>
      </w:r>
    </w:p>
    <w:p w14:paraId="7C6965FD">
      <w:pPr>
        <w:pStyle w:val="style0"/>
        <w:spacing w:lineRule="auto" w:line="300"/>
        <w:jc w:val="center"/>
        <w:rPr>
          <w:rFonts w:ascii="宋体" w:cs="宋体" w:hAnsi="宋体"/>
          <w:b/>
          <w:bCs/>
          <w:sz w:val="112"/>
          <w:szCs w:val="112"/>
        </w:rPr>
      </w:pPr>
      <w:r>
        <w:rPr>
          <w:rFonts w:ascii="宋体" w:cs="宋体" w:hAnsi="宋体" w:hint="eastAsia"/>
          <w:b/>
          <w:bCs/>
          <w:sz w:val="112"/>
          <w:szCs w:val="112"/>
        </w:rPr>
        <w:t>划</w:t>
      </w:r>
    </w:p>
    <w:p w14:paraId="727A94F7">
      <w:pPr>
        <w:pStyle w:val="style0"/>
        <w:spacing w:lineRule="auto" w:line="300"/>
        <w:jc w:val="center"/>
        <w:rPr>
          <w:rFonts w:ascii="宋体" w:cs="宋体" w:hAnsi="宋体"/>
          <w:b/>
          <w:bCs/>
          <w:sz w:val="112"/>
          <w:szCs w:val="112"/>
        </w:rPr>
      </w:pPr>
      <w:r>
        <w:rPr>
          <w:rFonts w:ascii="宋体" w:cs="宋体" w:hAnsi="宋体" w:hint="eastAsia"/>
          <w:b/>
          <w:bCs/>
          <w:sz w:val="112"/>
          <w:szCs w:val="112"/>
        </w:rPr>
        <w:t>书</w:t>
      </w:r>
    </w:p>
    <w:p w14:paraId="63B1C3E3">
      <w:pPr>
        <w:pStyle w:val="style0"/>
        <w:rPr>
          <w:rFonts w:ascii="宋体" w:cs="宋体" w:hAnsi="宋体"/>
          <w:sz w:val="44"/>
          <w:szCs w:val="44"/>
        </w:rPr>
      </w:pPr>
    </w:p>
    <w:p w14:paraId="35B4B48E">
      <w:pPr>
        <w:pStyle w:val="style0"/>
        <w:jc w:val="center"/>
        <w:rPr>
          <w:rFonts w:ascii="宋体" w:cs="宋体" w:eastAsia="宋体" w:hAnsi="宋体"/>
          <w:b/>
          <w:bCs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32"/>
          <w:szCs w:val="32"/>
        </w:rPr>
        <w:t>主办单位：大数据学院学生会</w:t>
      </w:r>
    </w:p>
    <w:p w14:paraId="707F844C">
      <w:pPr>
        <w:pStyle w:val="style0"/>
        <w:jc w:val="center"/>
        <w:rPr>
          <w:rFonts w:ascii="宋体" w:cs="宋体" w:eastAsia="宋体" w:hAnsi="宋体"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32"/>
          <w:szCs w:val="32"/>
        </w:rPr>
        <w:t>202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5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年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月</w:t>
      </w:r>
    </w:p>
    <w:p w14:paraId="67035A35">
      <w:pPr>
        <w:pStyle w:val="style0"/>
        <w:spacing w:lineRule="auto" w:line="480"/>
        <w:jc w:val="center"/>
        <w:rPr>
          <w:rFonts w:ascii="黑体" w:cs="黑体" w:eastAsia="黑体" w:hAnsi="黑体"/>
          <w:sz w:val="44"/>
          <w:szCs w:val="44"/>
          <w:lang w:val="zh-CN"/>
        </w:rPr>
      </w:pPr>
    </w:p>
    <w:p w14:paraId="06A8942D">
      <w:pPr>
        <w:pStyle w:val="style0"/>
        <w:spacing w:lineRule="auto" w:line="480"/>
        <w:jc w:val="center"/>
        <w:rPr>
          <w:rFonts w:ascii="黑体" w:cs="黑体" w:eastAsia="黑体" w:hAnsi="黑体"/>
          <w:sz w:val="44"/>
          <w:szCs w:val="44"/>
          <w:lang w:val="zh-CN"/>
        </w:rPr>
      </w:pPr>
    </w:p>
    <w:p w14:paraId="0F750A8D">
      <w:pPr>
        <w:pStyle w:val="style0"/>
        <w:spacing w:lineRule="auto" w:line="480"/>
        <w:jc w:val="center"/>
        <w:rPr>
          <w:rFonts w:ascii="黑体" w:cs="黑体" w:eastAsia="黑体" w:hAnsi="黑体" w:hint="eastAsia"/>
          <w:sz w:val="44"/>
          <w:szCs w:val="44"/>
          <w:lang w:val="zh-CN"/>
        </w:rPr>
      </w:pPr>
    </w:p>
    <w:p w14:paraId="0C492B90">
      <w:pPr>
        <w:pStyle w:val="style0"/>
        <w:spacing w:lineRule="auto" w:line="480"/>
        <w:jc w:val="center"/>
        <w:rPr/>
      </w:pPr>
      <w:r>
        <w:rPr>
          <w:rFonts w:ascii="黑体" w:cs="黑体" w:eastAsia="黑体" w:hAnsi="黑体" w:hint="eastAsia"/>
          <w:sz w:val="44"/>
          <w:szCs w:val="44"/>
          <w:lang w:val="zh-CN"/>
        </w:rPr>
        <w:t>目录</w:t>
      </w:r>
      <w:r>
        <w:rPr>
          <w:rFonts w:ascii="黑体" w:cs="黑体" w:eastAsia="黑体" w:hAnsi="黑体" w:hint="eastAsia"/>
          <w:sz w:val="32"/>
          <w:szCs w:val="32"/>
        </w:rPr>
        <w:fldChar w:fldCharType="begin"/>
      </w:r>
      <w:r>
        <w:rPr>
          <w:rFonts w:ascii="黑体" w:cs="黑体" w:eastAsia="黑体" w:hAnsi="黑体" w:hint="eastAsia"/>
          <w:sz w:val="32"/>
          <w:szCs w:val="32"/>
        </w:rPr>
        <w:instrText xml:space="preserve"> TOC \o "1-3" \h \z \u </w:instrText>
      </w:r>
      <w:r>
        <w:rPr>
          <w:rFonts w:ascii="黑体" w:cs="黑体" w:eastAsia="黑体" w:hAnsi="黑体" w:hint="eastAsia"/>
          <w:sz w:val="32"/>
          <w:szCs w:val="32"/>
        </w:rPr>
        <w:fldChar w:fldCharType="separate"/>
      </w:r>
    </w:p>
    <w:p w14:paraId="6E18E30A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"_Toc186479217" </w:instrText>
      </w:r>
      <w:r>
        <w:rPr/>
        <w:fldChar w:fldCharType="separate"/>
      </w:r>
      <w:r>
        <w:rPr>
          <w:rStyle w:val="style85"/>
          <w:rFonts w:hint="eastAsia"/>
          <w:b/>
          <w:bCs/>
        </w:rPr>
        <w:t>一、 活动目的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_Toc186479217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3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CAEB85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"_Toc186479218" </w:instrText>
      </w:r>
      <w:r>
        <w:rPr/>
        <w:fldChar w:fldCharType="separate"/>
      </w:r>
      <w:r>
        <w:rPr>
          <w:rStyle w:val="style85"/>
          <w:rFonts w:hint="eastAsia"/>
        </w:rPr>
        <w:t>二、</w:t>
      </w:r>
      <w:r>
        <w:rPr>
          <w:rStyle w:val="style85"/>
          <w:rFonts w:hint="eastAsia"/>
          <w:b/>
          <w:bCs/>
        </w:rPr>
        <w:t xml:space="preserve"> 活动</w:t>
      </w:r>
      <w:r>
        <w:rPr>
          <w:rStyle w:val="style85"/>
          <w:rFonts w:hint="eastAsia"/>
        </w:rPr>
        <w:t>主题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_Toc186479218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3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2BA34F1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"_Toc186479219" </w:instrText>
      </w:r>
      <w:r>
        <w:rPr/>
        <w:fldChar w:fldCharType="separate"/>
      </w:r>
      <w:r>
        <w:rPr>
          <w:rStyle w:val="style85"/>
          <w:rFonts w:hint="eastAsia"/>
          <w:b/>
          <w:bCs/>
        </w:rPr>
        <w:t>三、 活动背景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_Toc186479219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3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8DE367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"_Toc186479220" </w:instrText>
      </w:r>
      <w:r>
        <w:rPr/>
        <w:fldChar w:fldCharType="separate"/>
      </w:r>
      <w:r>
        <w:rPr>
          <w:rStyle w:val="style85"/>
          <w:rFonts w:hint="eastAsia"/>
          <w:b/>
          <w:bCs/>
        </w:rPr>
        <w:t>四、 活动时间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_Toc186479220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4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59EF29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"_Toc186479221" </w:instrText>
      </w:r>
      <w:r>
        <w:rPr/>
        <w:fldChar w:fldCharType="separate"/>
      </w:r>
      <w:r>
        <w:rPr>
          <w:rStyle w:val="style85"/>
          <w:rFonts w:hint="eastAsia"/>
          <w:b/>
          <w:bCs/>
        </w:rPr>
        <w:t>五、 活动形式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_Toc186479221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4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38E4C5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"_Toc186479222" </w:instrText>
      </w:r>
      <w:r>
        <w:rPr/>
        <w:fldChar w:fldCharType="separate"/>
      </w:r>
      <w:r>
        <w:rPr>
          <w:rStyle w:val="style85"/>
          <w:rFonts w:hint="eastAsia"/>
          <w:b/>
          <w:bCs/>
        </w:rPr>
        <w:t>六、 活动对象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_Toc186479222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5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CFC7DA">
      <w:pPr>
        <w:pStyle w:val="style19"/>
        <w:rPr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"_Toc186479225" </w:instrText>
      </w:r>
      <w:r>
        <w:rPr/>
        <w:fldChar w:fldCharType="separate"/>
      </w:r>
      <w:r>
        <w:rPr>
          <w:rFonts w:hint="eastAsia"/>
          <w:lang w:eastAsia="zh-CN"/>
        </w:rPr>
        <w:t>七</w:t>
      </w:r>
      <w:r>
        <w:rPr>
          <w:rStyle w:val="style85"/>
          <w:rFonts w:hint="eastAsia"/>
          <w:b/>
          <w:bCs/>
        </w:rPr>
        <w:t>、 评定标准</w:t>
      </w:r>
      <w:r>
        <w:rPr>
          <w:rStyle w:val="style85"/>
          <w:rFonts w:hint="eastAsia"/>
          <w:b/>
          <w:bCs/>
          <w:lang w:val="en-US" w:eastAsia="zh-CN"/>
        </w:rPr>
        <w:t>及要求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5</w:t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480FC2E">
      <w:pPr>
        <w:pStyle w:val="style19"/>
        <w:rPr>
          <w:rFonts w:eastAsia="黑体" w:hint="eastAsia"/>
          <w:lang w:val="en-US" w:eastAsia="zh-CN"/>
          <w14:ligatures xmlns:w14="http://schemas.microsoft.com/office/word/2010/wordml" w14:val="standardContextual"/>
        </w:rPr>
      </w:pPr>
      <w:r>
        <w:rPr/>
        <w:fldChar w:fldCharType="begin"/>
      </w:r>
      <w:r>
        <w:instrText xml:space="preserve"> HYPERLINK \l "_Toc186479227" </w:instrText>
      </w:r>
      <w:r>
        <w:rPr/>
        <w:fldChar w:fldCharType="separate"/>
      </w:r>
      <w:r>
        <w:rPr>
          <w:rFonts w:hint="eastAsia"/>
          <w:lang w:eastAsia="zh-CN"/>
        </w:rPr>
        <w:t>八</w:t>
      </w:r>
      <w:r>
        <w:rPr>
          <w:rStyle w:val="style85"/>
          <w:rFonts w:hint="eastAsia"/>
          <w:b/>
          <w:bCs/>
        </w:rPr>
        <w:t>、 奖项设置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>PAGEREF _Toc186479227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b/>
        </w:rPr>
        <w:t>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24C001">
      <w:pPr>
        <w:pStyle w:val="style19"/>
        <w:rPr>
          <w:rStyle w:val="style85"/>
          <w:color w:val="000000"/>
          <w:u w:val="none"/>
        </w:rPr>
      </w:pPr>
      <w:r>
        <w:rPr>
          <w:rFonts w:hint="eastAsia"/>
          <w:b/>
          <w:bCs/>
          <w:lang w:val="zh-CN"/>
        </w:rPr>
        <w:fldChar w:fldCharType="end"/>
      </w:r>
    </w:p>
    <w:p w14:paraId="03573B0B">
      <w:pPr>
        <w:pStyle w:val="style4102"/>
        <w:spacing w:lineRule="auto" w:line="480"/>
        <w:jc w:val="both"/>
        <w:rPr/>
      </w:pPr>
    </w:p>
    <w:p w14:paraId="4480CFAA">
      <w:pPr>
        <w:pStyle w:val="style0"/>
        <w:widowControl/>
        <w:jc w:val="left"/>
        <w:rPr>
          <w:rFonts w:ascii="宋体" w:cs="宋体" w:eastAsia="宋体" w:hAnsi="宋体"/>
          <w:sz w:val="32"/>
          <w:szCs w:val="32"/>
        </w:rPr>
      </w:pPr>
    </w:p>
    <w:p w14:paraId="1CAB8F37">
      <w:pPr>
        <w:pStyle w:val="style0"/>
        <w:widowControl/>
        <w:jc w:val="left"/>
        <w:rPr>
          <w:rFonts w:ascii="宋体" w:cs="宋体" w:eastAsia="宋体" w:hAnsi="宋体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 w14:rotWithShape="true"/>
          <w14:textFill>
            <w14:gradFill w14:flip="none" w14:rotWithShape="false">
              <w14:gsLst>
                <w14:gs w14:pos="0">
                  <w14:srgbClr w14:val="1f3864"/>
                </w14:gs>
                <w14:gs w14:pos="50000">
                  <w14:srgbClr w14:val="4472c4"/>
                </w14:gs>
                <w14:gs w14:pos="100000">
                  <w14:srgbClr w14:val="8eaadb"/>
                </w14:gs>
              </w14:gsLst>
              <w14:lin w14:ang="5400000" w14:scaled="false"/>
            </w14:gradFill>
          </w14:textFill>
        </w:rPr>
      </w:pPr>
    </w:p>
    <w:p w14:paraId="7CA1FE61">
      <w:pPr>
        <w:pStyle w:val="style0"/>
        <w:widowControl/>
        <w:jc w:val="left"/>
        <w:rPr>
          <w:rFonts w:ascii="宋体" w:cs="宋体" w:eastAsia="宋体" w:hAnsi="宋体"/>
          <w:sz w:val="32"/>
          <w:szCs w:val="32"/>
        </w:rPr>
      </w:pPr>
    </w:p>
    <w:p w14:paraId="1FB0171F">
      <w:pPr>
        <w:pStyle w:val="style0"/>
        <w:widowControl/>
        <w:jc w:val="left"/>
        <w:rPr>
          <w:rFonts w:ascii="宋体" w:cs="宋体" w:eastAsia="宋体" w:hAnsi="宋体"/>
          <w:sz w:val="32"/>
          <w:szCs w:val="32"/>
        </w:rPr>
      </w:pPr>
    </w:p>
    <w:p w14:paraId="7B0D80B7">
      <w:pPr>
        <w:pStyle w:val="style0"/>
        <w:widowControl/>
        <w:jc w:val="left"/>
        <w:rPr>
          <w:rFonts w:ascii="宋体" w:cs="宋体" w:eastAsia="宋体" w:hAnsi="宋体"/>
          <w:sz w:val="32"/>
          <w:szCs w:val="32"/>
        </w:rPr>
      </w:pPr>
    </w:p>
    <w:p w14:paraId="1F91878A">
      <w:pPr>
        <w:pStyle w:val="style0"/>
        <w:spacing w:lineRule="atLeast" w:line="0"/>
        <w:rPr>
          <w:rFonts w:ascii="黑体" w:cs="黑体" w:eastAsia="黑体" w:hAnsi="黑体" w:hint="eastAsia"/>
          <w:b/>
          <w:bCs/>
          <w:sz w:val="32"/>
          <w:szCs w:val="32"/>
        </w:rPr>
      </w:pPr>
      <w:r>
        <w:rPr>
          <w:rFonts w:ascii="黑体" w:cs="黑体" w:eastAsia="黑体" w:hAnsi="黑体" w:hint="eastAsia"/>
          <w:b/>
          <w:bCs/>
          <w:sz w:val="32"/>
          <w:szCs w:val="32"/>
        </w:rPr>
        <w:t xml:space="preserve">  </w:t>
      </w:r>
    </w:p>
    <w:p w14:paraId="1B27FDCA">
      <w:pPr>
        <w:pStyle w:val="style0"/>
        <w:spacing w:lineRule="atLeast" w:line="0"/>
        <w:rPr>
          <w:rFonts w:ascii="黑体" w:cs="黑体" w:eastAsia="黑体" w:hAnsi="黑体" w:hint="eastAsia"/>
          <w:b/>
          <w:bCs/>
          <w:sz w:val="32"/>
          <w:szCs w:val="32"/>
          <w:lang w:val="en-US" w:eastAsia="zh-CN"/>
        </w:rPr>
      </w:pPr>
    </w:p>
    <w:p w14:paraId="419C0D8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一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、活动目的：</w:t>
      </w:r>
    </w:p>
    <w:p w14:paraId="39BD79A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1.  提升阅读量： 鼓励学生利用暑假时间，有计划地阅读更多优质书籍。</w:t>
      </w:r>
    </w:p>
    <w:p w14:paraId="0B806F4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2.  培养阅读习惯： 帮助学生建立规律、持续的阅读习惯，让阅读成为生活方式。</w:t>
      </w:r>
    </w:p>
    <w:p w14:paraId="3049528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3.  促进深度思考与分享： 通过读书笔记、分享交流等形式，引导学生深入理解文本，锻炼表达与思辨能力。</w:t>
      </w:r>
    </w:p>
    <w:p w14:paraId="69F7BFD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4.  拓宽知识视野： 接触不同题材、领域的书籍，激发好奇心，丰富精神世界。</w:t>
      </w:r>
    </w:p>
    <w:p w14:paraId="721743F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5.  营造书香氛围： 联动家庭、学校，共同构建积极向上的阅读文化。</w:t>
      </w:r>
    </w:p>
    <w:p w14:paraId="4F95198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</w:p>
    <w:p w14:paraId="4B32225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二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、活动主题：</w:t>
      </w:r>
    </w:p>
    <w:p w14:paraId="6DF53E0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夏日书香伴我行 · 悦读阅美润心田</w:t>
      </w:r>
    </w:p>
    <w:p w14:paraId="4616002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</w:p>
    <w:p w14:paraId="454635F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三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、活动背景：</w:t>
      </w:r>
    </w:p>
    <w:p w14:paraId="5DCCAEB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暑假是学生自主支配时间较多的时期，也是培养阅读习惯、拓展视野的黄金窗口。同时，部分学生存在阅读量不足、阅读兴趣不浓、沉迷电子产品等问题。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通过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利用假期，引导学生从“被动阅读”转向“主动悦读”，在轻松氛围中享受阅读乐趣，提升综合素养。</w:t>
      </w:r>
    </w:p>
    <w:p w14:paraId="417FD19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</w:p>
    <w:p w14:paraId="34D15DA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</w:rPr>
        <w:t>活动时间</w:t>
      </w:r>
    </w:p>
    <w:p w14:paraId="3767992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活动时间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： 202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5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年7月 — 202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5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年8月 (</w:t>
      </w:r>
      <w:r>
        <w:rPr>
          <w:rFonts w:ascii="黑体" w:cs="黑体" w:eastAsia="黑体" w:hAnsi="黑体" w:hint="eastAsia"/>
          <w:b w:val="false"/>
          <w:bCs w:val="false"/>
          <w:sz w:val="36"/>
          <w:szCs w:val="36"/>
        </w:rPr>
        <w:t>贯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穿整个暑假)</w:t>
      </w:r>
    </w:p>
    <w:p w14:paraId="62CB168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 xml:space="preserve"> 成果提交截止： 202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5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年8月25日</w:t>
      </w:r>
    </w:p>
    <w:p w14:paraId="40C0DFD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</w:p>
    <w:p w14:paraId="00E254B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五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、活动形式：</w:t>
      </w:r>
    </w:p>
    <w:p w14:paraId="623A396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 xml:space="preserve">本次活动采用 “自主阅读 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/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 xml:space="preserve">多元输出 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/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互动分享” 的模式：</w:t>
      </w:r>
    </w:p>
    <w:p w14:paraId="3316E54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通过读书笔记，将自己在阅读中所感，所想，记录在读书笔记中。</w:t>
      </w:r>
    </w:p>
    <w:p w14:paraId="103B9C5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 w:firstLine="800" w:firstLineChars="200"/>
        <w:textAlignment w:val="auto"/>
        <w:rPr>
          <w:rFonts w:ascii="黑体" w:cs="黑体" w:eastAsia="黑体" w:hAnsi="黑体" w:hint="default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成果提交形式：字纸读书笔记</w:t>
      </w:r>
    </w:p>
    <w:p w14:paraId="79A225A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default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成果提交时间：9月1日（以开学时间为主）提交到A414（以班级为单位）</w:t>
      </w:r>
    </w:p>
    <w:p w14:paraId="0500F153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="0" w:leftChars="0"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通过旅游的形式，将书本中的世界与现实中的世界联系起来。通过视频来记录现实世界在书本世界的体现.</w:t>
      </w:r>
    </w:p>
    <w:p w14:paraId="03C0CB8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color w:val="0000ff"/>
          <w:sz w:val="40"/>
          <w:szCs w:val="40"/>
          <w:u w:val="single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成果提交形式：以视频形式发送到</w:t>
      </w:r>
      <w:r>
        <w:rPr>
          <w:rFonts w:ascii="黑体" w:cs="黑体" w:eastAsia="黑体" w:hAnsi="黑体" w:hint="eastAsia"/>
          <w:b w:val="false"/>
          <w:bCs w:val="false"/>
          <w:color w:val="0000ff"/>
          <w:sz w:val="40"/>
          <w:szCs w:val="40"/>
          <w:u w:val="single"/>
          <w:lang w:val="en-US" w:eastAsia="zh-CN"/>
        </w:rPr>
        <w:t>3061724976@qq.com.</w:t>
      </w:r>
      <w:bookmarkStart w:id="1" w:name="_GoBack"/>
      <w:bookmarkEnd w:id="1"/>
    </w:p>
    <w:p w14:paraId="38E6E60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leftChars="0" w:firstLine="800" w:firstLineChars="200"/>
        <w:textAlignment w:val="auto"/>
        <w:rPr>
          <w:rFonts w:ascii="黑体" w:cs="黑体" w:eastAsia="黑体" w:hAnsi="黑体" w:hint="default"/>
          <w:b w:val="false"/>
          <w:bCs w:val="false"/>
          <w:color w:val="auto"/>
          <w:sz w:val="40"/>
          <w:szCs w:val="40"/>
          <w:u w:val="single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color w:val="auto"/>
          <w:sz w:val="40"/>
          <w:szCs w:val="40"/>
          <w:u w:val="none"/>
          <w:lang w:val="en-US" w:eastAsia="zh-CN"/>
        </w:rPr>
        <w:t>成果提交时间：8月25日</w:t>
      </w:r>
    </w:p>
    <w:p w14:paraId="3DA7402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  <w:r>
        <w:rPr>
          <w:rFonts w:ascii="黑体" w:cs="黑体" w:eastAsia="黑体" w:hAnsi="黑体" w:hint="eastAsia"/>
          <w:b w:val="false"/>
          <w:bCs w:val="false"/>
          <w:sz w:val="44"/>
          <w:szCs w:val="44"/>
        </w:rPr>
        <w:t xml:space="preserve">   </w:t>
      </w:r>
    </w:p>
    <w:p w14:paraId="7C6DFE5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六．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活动对象：</w:t>
      </w:r>
    </w:p>
    <w:p w14:paraId="09594BD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活动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对象： 全体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大数据学院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学生</w:t>
      </w:r>
    </w:p>
    <w:p w14:paraId="42F22DD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</w:p>
    <w:p w14:paraId="2177225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eastAsia="zh-CN"/>
        </w:rPr>
        <w:t>七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、评定标准与要求：</w:t>
      </w:r>
    </w:p>
    <w:p w14:paraId="31ECA71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4"/>
          <w:szCs w:val="44"/>
        </w:rPr>
        <w:t>1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. 评定标准：</w:t>
      </w:r>
    </w:p>
    <w:p w14:paraId="7488E90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阅读数量与广度 (20%)：</w:t>
      </w:r>
    </w:p>
    <w:p w14:paraId="4DAEC4F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完成阅读计划情况，阅读书籍的多样性。</w:t>
      </w:r>
    </w:p>
    <w:p w14:paraId="E0DBA60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阅读深度与思考 (40%)：</w:t>
      </w:r>
    </w:p>
    <w:p w14:paraId="2872FF0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读书笔记/报告质量：观点是否独到？思考是否深入？逻辑是否清晰？</w:t>
      </w:r>
    </w:p>
    <w:p w14:paraId="6A6077E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创意作品：是否体现对书籍的独特理解和创新表达？</w:t>
      </w:r>
    </w:p>
    <w:p w14:paraId="0C282AD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成果呈现质量 (20%)：书写工整/制作精良/表达清晰流畅/富有美感。</w:t>
      </w:r>
    </w:p>
    <w:p w14:paraId="272C8A0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参与积极性 (20%)：参与线上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视频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活动的次数与质量，提交作品的积极性。</w:t>
      </w:r>
    </w:p>
    <w:p w14:paraId="22AE9037"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4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Chars="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要求：</w:t>
      </w:r>
    </w:p>
    <w:p w14:paraId="00931E7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自主性： 鼓励独立完成阅读与创作，真实反映个人阅读体验。</w:t>
      </w:r>
    </w:p>
    <w:p w14:paraId="F664E8F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原创性： 所有提交成果必须为原创，严禁抄袭。引用需注明出处。</w:t>
      </w:r>
    </w:p>
    <w:p w14:paraId="5FCB03C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default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>按时提交： 严格按照截止日期（8月25日提交</w:t>
      </w: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视频）开学提交读书笔记</w:t>
      </w:r>
    </w:p>
    <w:p w14:paraId="73DA00B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4"/>
          <w:szCs w:val="44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</w:rPr>
        <w:t xml:space="preserve">    </w:t>
      </w:r>
    </w:p>
    <w:p w14:paraId="28475F1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83" w:firstLineChars="200"/>
        <w:textAlignment w:val="auto"/>
        <w:rPr>
          <w:rFonts w:ascii="黑体" w:cs="黑体" w:eastAsia="黑体" w:hAnsi="黑体" w:hint="eastAsia"/>
          <w:b/>
          <w:bCs/>
          <w:sz w:val="44"/>
          <w:szCs w:val="44"/>
          <w:lang w:eastAsia="zh-CN"/>
        </w:rPr>
      </w:pPr>
      <w:r>
        <w:rPr>
          <w:rFonts w:ascii="黑体" w:cs="黑体" w:eastAsia="黑体" w:hAnsi="黑体" w:hint="eastAsia"/>
          <w:b/>
          <w:bCs/>
          <w:sz w:val="44"/>
          <w:szCs w:val="44"/>
          <w:lang w:eastAsia="zh-CN"/>
        </w:rPr>
        <w:t>八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、奖</w:t>
      </w:r>
      <w:r>
        <w:rPr>
          <w:rFonts w:ascii="黑体" w:cs="黑体" w:eastAsia="黑体" w:hAnsi="黑体" w:hint="eastAsia"/>
          <w:b/>
          <w:bCs/>
          <w:sz w:val="44"/>
          <w:szCs w:val="44"/>
          <w:lang w:eastAsia="zh-CN"/>
        </w:rPr>
        <w:t>项</w:t>
      </w:r>
      <w:r>
        <w:rPr>
          <w:rFonts w:ascii="黑体" w:cs="黑体" w:eastAsia="黑体" w:hAnsi="黑体" w:hint="eastAsia"/>
          <w:b/>
          <w:bCs/>
          <w:sz w:val="44"/>
          <w:szCs w:val="44"/>
        </w:rPr>
        <w:t>设置</w:t>
      </w:r>
      <w:r>
        <w:rPr>
          <w:rFonts w:ascii="黑体" w:cs="黑体" w:eastAsia="黑体" w:hAnsi="黑体" w:hint="eastAsia"/>
          <w:b/>
          <w:bCs/>
          <w:sz w:val="44"/>
          <w:szCs w:val="44"/>
          <w:lang w:eastAsia="zh-CN"/>
        </w:rPr>
        <w:t>：</w:t>
      </w:r>
    </w:p>
    <w:p w14:paraId="442C939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default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视频组：颁发“读万卷书，行万里路”称号</w:t>
      </w:r>
    </w:p>
    <w:p w14:paraId="726F0FF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一等奖：1人</w:t>
      </w:r>
    </w:p>
    <w:p w14:paraId="5655EAF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二等奖：2人</w:t>
      </w:r>
    </w:p>
    <w:p w14:paraId="6E48F1D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三等奖：3人</w:t>
      </w:r>
    </w:p>
    <w:p w14:paraId="043CFC6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优秀奖：若干</w:t>
      </w:r>
    </w:p>
    <w:p w14:paraId="02DC3C7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</w:p>
    <w:p w14:paraId="65A86E8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读书笔记组：颁发“读书达人”称号</w:t>
      </w:r>
    </w:p>
    <w:p w14:paraId="50A2FD4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一等奖：1人</w:t>
      </w:r>
    </w:p>
    <w:p w14:paraId="44AEDA0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二等奖：2人</w:t>
      </w:r>
    </w:p>
    <w:p w14:paraId="3480551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三等奖：3人</w:t>
      </w:r>
    </w:p>
    <w:p w14:paraId="0C3AEBE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800" w:firstLineChars="200"/>
        <w:textAlignment w:val="auto"/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z w:val="40"/>
          <w:szCs w:val="40"/>
          <w:lang w:val="en-US" w:eastAsia="zh-CN"/>
        </w:rPr>
        <w:t>优秀奖：若干</w:t>
      </w:r>
    </w:p>
    <w:p w14:paraId="6A842C1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643" w:firstLineChars="200"/>
        <w:textAlignment w:val="auto"/>
        <w:rPr>
          <w:rFonts w:ascii="黑体" w:cs="黑体" w:eastAsia="黑体" w:hAnsi="黑体" w:hint="default"/>
          <w:b/>
          <w:bCs/>
          <w:sz w:val="32"/>
          <w:szCs w:val="32"/>
          <w:lang w:val="en-US" w:eastAsia="zh-CN"/>
        </w:rPr>
      </w:pPr>
    </w:p>
    <w:sectPr>
      <w:headerReference w:type="default" r:id="rId3"/>
      <w:footerReference w:type="default" r:id="rId4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Calibri Light">
    <w:altName w:val="Calibri Light"/>
    <w:panose1 w:val="020f0302020000030204"/>
    <w:charset w:val="00"/>
    <w:family w:val="swiss"/>
    <w:pitch w:val="default"/>
    <w:sig w:usb0="E4002EFF" w:usb1="C200247B" w:usb2="00000009" w:usb3="00000000" w:csb0="2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99596B1">
    <w:pPr>
      <w:pStyle w:val="style0"/>
      <w:snapToGrid w:val="false"/>
      <w:ind w:right="210"/>
      <w:jc w:val="right"/>
      <w:rPr>
        <w:rFonts w:ascii="Times New Roman" w:cs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 w14:paraId="2DF1B884">
                          <w:pPr>
                            <w:pStyle w:val="style0"/>
                            <w:snapToGrid w:val="false"/>
                            <w:ind w:right="210"/>
                            <w:jc w:val="right"/>
                            <w:rPr>
                              <w:rFonts w:ascii="Times New Roman" w:cs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1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cs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1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Times New Roman" w:cs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  <w:p w14:paraId="2D406437">
                          <w:pPr>
                            <w:pStyle w:val="style0"/>
                            <w:rPr>
                              <w:rFonts w:ascii="Times New Roman" w:cs="Times New Roman" w:hAnsi="Times New Roman"/>
                              <w:sz w:val="18"/>
                            </w:rPr>
                          </w:pP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3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2DF1B884">
                    <w:pPr>
                      <w:pStyle w:val="style0"/>
                      <w:snapToGrid w:val="false"/>
                      <w:ind w:right="210"/>
                      <w:jc w:val="right"/>
                      <w:rPr>
                        <w:rFonts w:ascii="Times New Roman" w:cs="Times New Roman" w:hAnsi="Times New Roman"/>
                        <w:sz w:val="18"/>
                      </w:rPr>
                    </w:pPr>
                    <w:r>
                      <w:rPr>
                        <w:rFonts w:ascii="Times New Roman" w:cs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18"/>
                      </w:rPr>
                      <w:instrText>PAGE   \* MERGEFORMAT</w:instrText>
                    </w:r>
                    <w:r>
                      <w:rPr>
                        <w:rFonts w:ascii="Times New Roman" w:cs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18"/>
                        <w:lang w:val="zh-CN"/>
                      </w:rPr>
                      <w:t>7</w:t>
                    </w:r>
                    <w:r>
                      <w:rPr>
                        <w:rFonts w:ascii="Times New Roman" w:cs="Times New Roman" w:hAnsi="Times New Roman"/>
                        <w:sz w:val="18"/>
                      </w:rPr>
                      <w:fldChar w:fldCharType="end"/>
                    </w:r>
                  </w:p>
                  <w:p w14:paraId="2D406437">
                    <w:pPr>
                      <w:pStyle w:val="style0"/>
                      <w:rPr>
                        <w:rFonts w:ascii="Times New Roman" w:cs="Times New Roman" w:hAnsi="Times New Roman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AC2DFF0">
    <w:pPr>
      <w:pStyle w:val="style0"/>
      <w:snapToGrid w:val="false"/>
      <w:jc w:val="left"/>
      <w:rPr>
        <w:rFonts w:ascii="Times New Roman" w:cs="Times New Roman" w:hAnsi="Times New Roman"/>
        <w:sz w:val="18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203976">
    <w:pPr>
      <w:pStyle w:val="style31"/>
      <w:jc w:val="both"/>
      <w:rPr/>
    </w:pPr>
    <w:r>
      <w:rPr/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8890" b="8890"/>
          <wp:wrapNone/>
          <wp:docPr id="4097" name="WordPictureWatermark29448" descr="4781fab0cec1196673a4753576f29fe0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448"/>
                  <pic:cNvPicPr/>
                </pic:nvPicPr>
                <pic:blipFill>
                  <a:blip r:embed="rId1" cstate="print">
                    <a:lum bright="68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4310" cy="527431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C51DDE5"/>
    <w:lvl w:ilvl="0">
      <w:start w:val="4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581AD163"/>
    <w:lvl w:ilvl="0">
      <w:start w:val="1"/>
      <w:numFmt w:val="decimal"/>
      <w:suff w:val="space"/>
      <w:lvlText w:val="%1."/>
      <w:lvlJc w:val="left"/>
      <w:pPr/>
    </w:lvl>
  </w:abstractNum>
  <w:abstractNum w:abstractNumId="2">
    <w:nsid w:val="00000002"/>
    <w:multiLevelType w:val="hybridMultilevel"/>
    <w:tmpl w:val="85E7213E"/>
    <w:lvl w:ilvl="0" w:tplc="0409000F">
      <w:start w:val="2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101"/>
    <w:qFormat/>
    <w:uiPriority w:val="0"/>
    <w:pPr>
      <w:ind w:left="100" w:leftChars="2500"/>
    </w:pPr>
    <w:rPr/>
  </w:style>
  <w:style w:type="paragraph" w:styleId="style82">
    <w:name w:val="Body Text Indent 2"/>
    <w:next w:val="style82"/>
    <w:qFormat/>
    <w:uiPriority w:val="0"/>
    <w:pPr>
      <w:widowControl w:val="false"/>
      <w:ind w:right="1" w:firstLine="600" w:firstLineChars="200"/>
      <w:jc w:val="both"/>
    </w:pPr>
    <w:rPr>
      <w:rFonts w:ascii="宋体" w:cs="宋体" w:eastAsia="宋体" w:hAnsi="宋体"/>
      <w:kern w:val="2"/>
      <w:sz w:val="30"/>
      <w:szCs w:val="30"/>
      <w:lang w:val="en-US" w:bidi="ar-SA" w:eastAsia="zh-CN"/>
    </w:rPr>
  </w:style>
  <w:style w:type="paragraph" w:styleId="style32">
    <w:name w:val="footer"/>
    <w:basedOn w:val="style0"/>
    <w:next w:val="style32"/>
    <w:link w:val="style4099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qFormat/>
    <w:uiPriority w:val="39"/>
    <w:pPr>
      <w:tabs>
        <w:tab w:val="right" w:leader="dot" w:pos="8722"/>
      </w:tabs>
      <w:spacing w:lineRule="auto" w:line="720"/>
    </w:pPr>
    <w:rPr>
      <w:rFonts w:ascii="黑体" w:cs="黑体" w:eastAsia="黑体" w:hAnsi="黑体"/>
      <w:color w:val="000000"/>
      <w:sz w:val="44"/>
      <w:szCs w:val="44"/>
      <w14:shadow w14:blurRad="38100" w14:ky="0" w14:dir="2700000" w14:kx="0" w14:algn="tl" w14:sy="100000" w14:sx="100000" w14:dist="12700">
        <w14:srgbClr w14:val="000000">
          <w14:alpha w14:val="60001"/>
        </w14:srgbClr>
      </w14:shadow>
    </w:rPr>
  </w:style>
  <w:style w:type="table" w:styleId="style154">
    <w:name w:val="Table Grid"/>
    <w:basedOn w:val="style105"/>
    <w:next w:val="style154"/>
    <w:qFormat/>
    <w:uiPriority w:val="39"/>
    <w:pPr>
      <w:snapToGrid w:val="false"/>
      <w:spacing w:before="60" w:after="60" w:lineRule="auto" w:line="312"/>
    </w:pPr>
    <w:rPr>
      <w:rFonts w:ascii="Calibri" w:cs="宋体" w:eastAsia="宋体" w:hAnsi="Calibri"/>
      <w:color w:val="333333"/>
      <w:kern w:val="2"/>
      <w:sz w:val="22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customStyle="1" w:styleId="style4097">
    <w:name w:val="paragraph"/>
    <w:basedOn w:val="style0"/>
    <w:next w:val="style4097"/>
    <w:qFormat/>
    <w:uiPriority w:val="0"/>
    <w:pPr>
      <w:widowControl/>
      <w:spacing w:before="100" w:beforeAutospacing="true" w:after="100" w:afterAutospacing="true"/>
      <w:jc w:val="left"/>
    </w:pPr>
    <w:rPr>
      <w:rFonts w:ascii="等线" w:cs="Times New Roman" w:eastAsia="等线" w:hAnsi="等线"/>
      <w:kern w:val="0"/>
      <w:sz w:val="24"/>
      <w:szCs w:val="24"/>
    </w:rPr>
  </w:style>
  <w:style w:type="character" w:customStyle="1" w:styleId="style4098">
    <w:name w:val="页眉 字符"/>
    <w:basedOn w:val="style65"/>
    <w:next w:val="style4098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0">
    <w:name w:val="标题 1 字符"/>
    <w:basedOn w:val="style65"/>
    <w:next w:val="style4100"/>
    <w:link w:val="style1"/>
    <w:qFormat/>
    <w:uiPriority w:val="9"/>
    <w:rPr>
      <w:rFonts w:ascii="Calibri" w:cs="宋体" w:eastAsia="宋体" w:hAnsi="Calibri"/>
      <w:b/>
      <w:bCs/>
      <w:kern w:val="44"/>
      <w:sz w:val="44"/>
      <w:szCs w:val="44"/>
    </w:rPr>
  </w:style>
  <w:style w:type="character" w:customStyle="1" w:styleId="style4101">
    <w:name w:val="日期 字符"/>
    <w:basedOn w:val="style65"/>
    <w:next w:val="style4101"/>
    <w:link w:val="style76"/>
    <w:qFormat/>
    <w:uiPriority w:val="0"/>
    <w:rPr>
      <w:rFonts w:ascii="Calibri" w:cs="宋体" w:eastAsia="宋体" w:hAnsi="Calibri"/>
      <w:kern w:val="2"/>
      <w:sz w:val="21"/>
      <w:szCs w:val="22"/>
    </w:rPr>
  </w:style>
  <w:style w:type="paragraph" w:customStyle="1" w:styleId="style4102">
    <w:name w:val="TOC 标题1"/>
    <w:basedOn w:val="style1"/>
    <w:next w:val="style0"/>
    <w:qFormat/>
    <w:uiPriority w:val="39"/>
    <w:pPr>
      <w:widowControl/>
      <w:spacing w:before="240" w:after="0" w:lineRule="auto" w:line="259"/>
      <w:jc w:val="left"/>
      <w:outlineLvl w:val="9"/>
    </w:pPr>
    <w:rPr>
      <w:rFonts w:ascii="Calibri Light" w:cs="宋体" w:eastAsia="宋体" w:hAnsi="Calibri Light"/>
      <w:b w:val="false"/>
      <w:bCs w:val="false"/>
      <w:color w:val="2e75b6"/>
      <w:kern w:val="0"/>
      <w:sz w:val="32"/>
      <w:szCs w:val="32"/>
    </w:rPr>
  </w:style>
  <w:style w:type="character" w:customStyle="1" w:styleId="style4103">
    <w:name w:val="NormalCharacter"/>
    <w:next w:val="style4103"/>
    <w:qFormat/>
    <w:uiPriority w:val="0"/>
    <w:rPr>
      <w:rFonts w:ascii="Calibri" w:eastAsia="宋体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10" Type="http://schemas.openxmlformats.org/officeDocument/2006/relationships/customXml" Target="../customXml/item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A820C2-5210-404D-A876-77A25D3C7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1041</Words>
  <Pages>6</Pages>
  <Characters>1099</Characters>
  <Application>WPS Office</Application>
  <DocSecurity>0</DocSecurity>
  <Paragraphs>98</Paragraphs>
  <ScaleCrop>false</ScaleCrop>
  <LinksUpToDate>false</LinksUpToDate>
  <CharactersWithSpaces>1165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2022-11-19T11:50:00Z</dcterms:created>
  <dc:creator>我是lan大王</dc:creator>
  <lastModifiedBy>2210132C</lastModifiedBy>
  <dcterms:modified xsi:type="dcterms:W3CDTF">2025-07-24T08:46:43Z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6459be49fc084fb9a0ec645dcde5a91c_23</vt:lpwstr>
  </property>
  <property fmtid="{D5CDD505-2E9C-101B-9397-08002B2CF9AE}" pid="4" name="KSOTemplateDocerSaveRecord">
    <vt:lpwstr>eyJoZGlkIjoiOWU2NGNlMTUxYzY5ODA0MDE4MTY1Zjk0ODkzYjQxMWQiLCJ1c2VySWQiOiIxMTQ1NzMyNTc0In0=</vt:lpwstr>
  </property>
</Properties>
</file>